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B6E2" w14:textId="77777777" w:rsidR="00B113EA" w:rsidRDefault="00B113EA">
      <w:pPr>
        <w:rPr>
          <w:sz w:val="24"/>
          <w:szCs w:val="24"/>
        </w:rPr>
      </w:pPr>
    </w:p>
    <w:p w14:paraId="38ADE4DA" w14:textId="77777777" w:rsidR="005E13AA" w:rsidRPr="005E13AA" w:rsidRDefault="008A7CB4" w:rsidP="005E13AA">
      <w:pPr>
        <w:jc w:val="center"/>
        <w:rPr>
          <w:b/>
          <w:sz w:val="24"/>
          <w:szCs w:val="24"/>
          <w:u w:val="single"/>
        </w:rPr>
      </w:pPr>
      <w:r>
        <w:rPr>
          <w:b/>
          <w:sz w:val="24"/>
          <w:szCs w:val="24"/>
          <w:u w:val="single"/>
        </w:rPr>
        <w:t xml:space="preserve">Instructions </w:t>
      </w:r>
      <w:r w:rsidR="005E13AA" w:rsidRPr="005E13AA">
        <w:rPr>
          <w:b/>
          <w:sz w:val="24"/>
          <w:szCs w:val="24"/>
          <w:u w:val="single"/>
        </w:rPr>
        <w:t>To Playing Fields</w:t>
      </w:r>
      <w:r>
        <w:rPr>
          <w:b/>
          <w:sz w:val="24"/>
          <w:szCs w:val="24"/>
          <w:u w:val="single"/>
        </w:rPr>
        <w:t xml:space="preserve"> Car </w:t>
      </w:r>
      <w:proofErr w:type="gramStart"/>
      <w:r>
        <w:rPr>
          <w:b/>
          <w:sz w:val="24"/>
          <w:szCs w:val="24"/>
          <w:u w:val="single"/>
        </w:rPr>
        <w:t>park</w:t>
      </w:r>
      <w:proofErr w:type="gramEnd"/>
    </w:p>
    <w:p w14:paraId="0231567E" w14:textId="77777777" w:rsidR="008A7CB4" w:rsidRDefault="008A7CB4" w:rsidP="00B113EA">
      <w:pPr>
        <w:rPr>
          <w:sz w:val="24"/>
          <w:szCs w:val="24"/>
        </w:rPr>
      </w:pPr>
    </w:p>
    <w:p w14:paraId="39CFC457" w14:textId="77777777" w:rsidR="00B113EA" w:rsidRDefault="00B113EA" w:rsidP="00B113EA">
      <w:pPr>
        <w:rPr>
          <w:sz w:val="24"/>
          <w:szCs w:val="24"/>
        </w:rPr>
      </w:pPr>
      <w:r>
        <w:rPr>
          <w:sz w:val="24"/>
          <w:szCs w:val="24"/>
        </w:rPr>
        <w:t>Head to the end of Northampton Street, and at the mini roundabout, take the first exit in the Queen’s Road.</w:t>
      </w:r>
    </w:p>
    <w:p w14:paraId="72AC09A8" w14:textId="77777777" w:rsidR="00B113EA" w:rsidRDefault="00B113EA" w:rsidP="00B113EA">
      <w:pPr>
        <w:rPr>
          <w:sz w:val="24"/>
          <w:szCs w:val="24"/>
        </w:rPr>
      </w:pPr>
      <w:r>
        <w:rPr>
          <w:sz w:val="24"/>
          <w:szCs w:val="24"/>
        </w:rPr>
        <w:t xml:space="preserve">Approximately 500 yards ahead is a pedestrian crossing, just by the large Eagle Gates.  </w:t>
      </w:r>
    </w:p>
    <w:p w14:paraId="4CFB70E2" w14:textId="77777777" w:rsidR="00B113EA" w:rsidRDefault="00B113EA" w:rsidP="00B113EA">
      <w:pPr>
        <w:rPr>
          <w:sz w:val="24"/>
          <w:szCs w:val="24"/>
        </w:rPr>
      </w:pPr>
      <w:r>
        <w:rPr>
          <w:sz w:val="24"/>
          <w:szCs w:val="24"/>
        </w:rPr>
        <w:t xml:space="preserve">The turning for the car park is a small gap in the fencing on the right hand side, just before the </w:t>
      </w:r>
      <w:r w:rsidRPr="002973F7">
        <w:rPr>
          <w:b/>
          <w:sz w:val="24"/>
          <w:szCs w:val="24"/>
        </w:rPr>
        <w:t>pedestrian crossing.</w:t>
      </w:r>
    </w:p>
    <w:p w14:paraId="65267BDF" w14:textId="77777777" w:rsidR="00B113EA" w:rsidRPr="00266713" w:rsidRDefault="00B113EA" w:rsidP="00B113EA">
      <w:pPr>
        <w:rPr>
          <w:sz w:val="24"/>
          <w:szCs w:val="24"/>
        </w:rPr>
      </w:pPr>
      <w:bookmarkStart w:id="0" w:name="_GoBack"/>
      <w:r w:rsidRPr="00266713">
        <w:rPr>
          <w:sz w:val="24"/>
          <w:szCs w:val="24"/>
        </w:rPr>
        <w:t xml:space="preserve">Please park considerately and remove your vehicle before </w:t>
      </w:r>
      <w:r>
        <w:rPr>
          <w:sz w:val="24"/>
          <w:szCs w:val="24"/>
        </w:rPr>
        <w:t>1900hrs</w:t>
      </w:r>
      <w:r w:rsidRPr="00266713">
        <w:rPr>
          <w:sz w:val="24"/>
          <w:szCs w:val="24"/>
        </w:rPr>
        <w:t xml:space="preserve"> as the car park gets </w:t>
      </w:r>
      <w:bookmarkEnd w:id="0"/>
      <w:r w:rsidRPr="00266713">
        <w:rPr>
          <w:sz w:val="24"/>
          <w:szCs w:val="24"/>
        </w:rPr>
        <w:t>locked each evening.</w:t>
      </w:r>
    </w:p>
    <w:p w14:paraId="106AF7D3" w14:textId="77777777" w:rsidR="00B113EA" w:rsidRDefault="00B113EA" w:rsidP="00B113EA">
      <w:pPr>
        <w:rPr>
          <w:sz w:val="24"/>
          <w:szCs w:val="24"/>
        </w:rPr>
      </w:pPr>
      <w:r w:rsidRPr="00266713">
        <w:rPr>
          <w:sz w:val="24"/>
          <w:szCs w:val="24"/>
        </w:rPr>
        <w:t xml:space="preserve">To enter the College, cross the pedestrian crossing and proceed through the small open gate in the bigger gates. Follow the sandy path to the end, going over Kitchen Bridge and turn left. This takes you into Third Court. </w:t>
      </w:r>
      <w:r>
        <w:rPr>
          <w:sz w:val="24"/>
          <w:szCs w:val="24"/>
        </w:rPr>
        <w:t xml:space="preserve"> </w:t>
      </w:r>
      <w:r w:rsidRPr="00266713">
        <w:rPr>
          <w:sz w:val="24"/>
          <w:szCs w:val="24"/>
        </w:rPr>
        <w:t>Second Court, First Court, Chapel Court and North Court are then to the right. New Court and Cripps are to your left.</w:t>
      </w:r>
      <w:r>
        <w:rPr>
          <w:sz w:val="24"/>
          <w:szCs w:val="24"/>
        </w:rPr>
        <w:t xml:space="preserve">  </w:t>
      </w:r>
    </w:p>
    <w:p w14:paraId="72B21D03" w14:textId="77777777" w:rsidR="00B113EA" w:rsidRPr="00B55EB8" w:rsidRDefault="00B113EA" w:rsidP="00B113EA">
      <w:pPr>
        <w:rPr>
          <w:i/>
          <w:sz w:val="24"/>
          <w:szCs w:val="24"/>
        </w:rPr>
      </w:pPr>
      <w:r w:rsidRPr="00B55EB8">
        <w:rPr>
          <w:i/>
          <w:sz w:val="24"/>
          <w:szCs w:val="24"/>
        </w:rPr>
        <w:t xml:space="preserve">Nearest satnav postcode is between CB3 9AQ </w:t>
      </w:r>
      <w:r>
        <w:rPr>
          <w:i/>
          <w:sz w:val="24"/>
          <w:szCs w:val="24"/>
        </w:rPr>
        <w:t>and</w:t>
      </w:r>
      <w:r w:rsidRPr="00B55EB8">
        <w:rPr>
          <w:i/>
          <w:sz w:val="24"/>
          <w:szCs w:val="24"/>
        </w:rPr>
        <w:t xml:space="preserve"> CB3 9AH</w:t>
      </w:r>
      <w:r>
        <w:rPr>
          <w:i/>
          <w:sz w:val="24"/>
          <w:szCs w:val="24"/>
        </w:rPr>
        <w:t xml:space="preserve"> (which takes you to the Queen’s Road, very near to where the car park is located)</w:t>
      </w:r>
    </w:p>
    <w:p w14:paraId="360FE13E" w14:textId="77777777" w:rsidR="00E3472F" w:rsidRDefault="007F2849">
      <w:pPr>
        <w:rPr>
          <w:sz w:val="24"/>
          <w:szCs w:val="24"/>
        </w:rPr>
      </w:pPr>
      <w:r>
        <w:rPr>
          <w:rFonts w:ascii="Helvetica" w:hAnsi="Helvetica" w:cs="Helvetica"/>
          <w:noProof/>
          <w:sz w:val="26"/>
          <w:szCs w:val="26"/>
        </w:rPr>
        <w:drawing>
          <wp:anchor distT="0" distB="0" distL="114300" distR="114300" simplePos="0" relativeHeight="251658240" behindDoc="0" locked="0" layoutInCell="1" allowOverlap="1" wp14:anchorId="1A40E9C2" wp14:editId="47546FF9">
            <wp:simplePos x="0" y="0"/>
            <wp:positionH relativeFrom="column">
              <wp:posOffset>-746760</wp:posOffset>
            </wp:positionH>
            <wp:positionV relativeFrom="paragraph">
              <wp:posOffset>495935</wp:posOffset>
            </wp:positionV>
            <wp:extent cx="7131050" cy="5349240"/>
            <wp:effectExtent l="0" t="0" r="6350" b="10160"/>
            <wp:wrapTight wrapText="bothSides">
              <wp:wrapPolygon edited="0">
                <wp:start x="0" y="0"/>
                <wp:lineTo x="0" y="21538"/>
                <wp:lineTo x="21542" y="21538"/>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0" cy="534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2F">
        <w:rPr>
          <w:i/>
          <w:sz w:val="24"/>
          <w:szCs w:val="24"/>
        </w:rPr>
        <w:t>e)</w:t>
      </w:r>
      <w:r w:rsidR="00E3472F">
        <w:rPr>
          <w:sz w:val="24"/>
          <w:szCs w:val="24"/>
        </w:rPr>
        <w:t>.</w:t>
      </w:r>
      <w:r w:rsidRPr="007F2849">
        <w:rPr>
          <w:rFonts w:ascii="Helvetica" w:hAnsi="Helvetica" w:cs="Helvetica"/>
          <w:sz w:val="26"/>
          <w:szCs w:val="26"/>
          <w:lang w:eastAsia="en-GB"/>
        </w:rPr>
        <w:t xml:space="preserve"> </w:t>
      </w:r>
    </w:p>
    <w:sectPr w:rsidR="00E3472F" w:rsidSect="00E3472F">
      <w:pgSz w:w="12240" w:h="15840"/>
      <w:pgMar w:top="567"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81"/>
    <w:rsid w:val="000F4932"/>
    <w:rsid w:val="0015432E"/>
    <w:rsid w:val="00172F05"/>
    <w:rsid w:val="00211A2E"/>
    <w:rsid w:val="00253C81"/>
    <w:rsid w:val="00265CF4"/>
    <w:rsid w:val="002973F7"/>
    <w:rsid w:val="00494CE6"/>
    <w:rsid w:val="00517FD7"/>
    <w:rsid w:val="00560F8B"/>
    <w:rsid w:val="005E13AA"/>
    <w:rsid w:val="007F2849"/>
    <w:rsid w:val="008A7CB4"/>
    <w:rsid w:val="00B113EA"/>
    <w:rsid w:val="00DD49EC"/>
    <w:rsid w:val="00E3472F"/>
    <w:rsid w:val="00EA0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8C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u w:val="single"/>
    </w:rPr>
  </w:style>
  <w:style w:type="paragraph" w:styleId="BodyText">
    <w:name w:val="Body Text"/>
    <w:basedOn w:val="Normal"/>
    <w:rPr>
      <w:sz w:val="32"/>
    </w:rPr>
  </w:style>
  <w:style w:type="paragraph" w:styleId="BalloonText">
    <w:name w:val="Balloon Text"/>
    <w:basedOn w:val="Normal"/>
    <w:link w:val="BalloonTextChar"/>
    <w:rsid w:val="007F2849"/>
    <w:rPr>
      <w:rFonts w:ascii="Lucida Grande" w:hAnsi="Lucida Grande" w:cs="Lucida Grande"/>
      <w:sz w:val="18"/>
      <w:szCs w:val="18"/>
    </w:rPr>
  </w:style>
  <w:style w:type="character" w:customStyle="1" w:styleId="BalloonTextChar">
    <w:name w:val="Balloon Text Char"/>
    <w:basedOn w:val="DefaultParagraphFont"/>
    <w:link w:val="BalloonText"/>
    <w:rsid w:val="007F2849"/>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u w:val="single"/>
    </w:rPr>
  </w:style>
  <w:style w:type="paragraph" w:styleId="BodyText">
    <w:name w:val="Body Text"/>
    <w:basedOn w:val="Normal"/>
    <w:rPr>
      <w:sz w:val="32"/>
    </w:rPr>
  </w:style>
  <w:style w:type="paragraph" w:styleId="BalloonText">
    <w:name w:val="Balloon Text"/>
    <w:basedOn w:val="Normal"/>
    <w:link w:val="BalloonTextChar"/>
    <w:rsid w:val="007F2849"/>
    <w:rPr>
      <w:rFonts w:ascii="Lucida Grande" w:hAnsi="Lucida Grande" w:cs="Lucida Grande"/>
      <w:sz w:val="18"/>
      <w:szCs w:val="18"/>
    </w:rPr>
  </w:style>
  <w:style w:type="character" w:customStyle="1" w:styleId="BalloonTextChar">
    <w:name w:val="Balloon Text Char"/>
    <w:basedOn w:val="DefaultParagraphFont"/>
    <w:link w:val="BalloonText"/>
    <w:rsid w:val="007F284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810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Instructions from North</vt:lpstr>
    </vt:vector>
  </TitlesOfParts>
  <Company>St John's College</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from North</dc:title>
  <dc:creator>Angelam</dc:creator>
  <cp:lastModifiedBy>Sarah Walton</cp:lastModifiedBy>
  <cp:revision>5</cp:revision>
  <cp:lastPrinted>2003-04-04T10:28:00Z</cp:lastPrinted>
  <dcterms:created xsi:type="dcterms:W3CDTF">2016-03-14T21:48:00Z</dcterms:created>
  <dcterms:modified xsi:type="dcterms:W3CDTF">2016-03-14T21:53:00Z</dcterms:modified>
</cp:coreProperties>
</file>